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Default="005B761B" w:rsidP="005B761B">
      <w:pPr>
        <w:jc w:val="center"/>
        <w:rPr>
          <w:sz w:val="24"/>
          <w:szCs w:val="24"/>
        </w:rPr>
      </w:pPr>
      <w:r w:rsidRPr="005B761B">
        <w:rPr>
          <w:b/>
          <w:sz w:val="32"/>
          <w:szCs w:val="32"/>
        </w:rPr>
        <w:t>Лечение 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 в ране</w:t>
      </w:r>
      <w:r w:rsidR="00800EAB">
        <w:rPr>
          <w:b/>
          <w:sz w:val="32"/>
          <w:szCs w:val="32"/>
        </w:rPr>
        <w:t xml:space="preserve"> </w:t>
      </w:r>
    </w:p>
    <w:p w:rsidR="005B761B" w:rsidRDefault="00947846" w:rsidP="00947846">
      <w:pPr>
        <w:pStyle w:val="ad"/>
        <w:ind w:left="-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42545</wp:posOffset>
            </wp:positionV>
            <wp:extent cx="2981325" cy="2476500"/>
            <wp:effectExtent l="19050" t="0" r="9525" b="0"/>
            <wp:wrapTight wrapText="bothSides">
              <wp:wrapPolygon edited="0">
                <wp:start x="-138" y="0"/>
                <wp:lineTo x="-138" y="21434"/>
                <wp:lineTo x="21669" y="21434"/>
                <wp:lineTo x="21669" y="0"/>
                <wp:lineTo x="-138" y="0"/>
              </wp:wrapPolygon>
            </wp:wrapTight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4" r="7149"/>
                    <a:stretch/>
                  </pic:blipFill>
                  <pic:spPr>
                    <a:xfrm>
                      <a:off x="0" y="0"/>
                      <a:ext cx="2981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3704E2">
        <w:rPr>
          <w:sz w:val="24"/>
          <w:szCs w:val="24"/>
        </w:rPr>
        <w:t xml:space="preserve">, </w:t>
      </w:r>
      <w:proofErr w:type="spellStart"/>
      <w:r w:rsidR="003704E2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(перекись водорода не применять!! обладает цитостатическим действием, препятствует росту грануляций), рану просушить.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5B761B" w:rsidRDefault="005B761B" w:rsidP="00947846">
      <w:pPr>
        <w:pStyle w:val="ad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</w:t>
      </w:r>
      <w:r w:rsidR="00852A40">
        <w:rPr>
          <w:sz w:val="24"/>
          <w:szCs w:val="24"/>
        </w:rPr>
        <w:t xml:space="preserve">экстра </w:t>
      </w:r>
      <w:r w:rsidR="003704E2">
        <w:rPr>
          <w:sz w:val="24"/>
          <w:szCs w:val="24"/>
        </w:rPr>
        <w:t xml:space="preserve">с серебром или </w:t>
      </w:r>
      <w:proofErr w:type="spellStart"/>
      <w:r w:rsidR="003704E2">
        <w:rPr>
          <w:sz w:val="24"/>
          <w:szCs w:val="24"/>
        </w:rPr>
        <w:t>Атравман</w:t>
      </w:r>
      <w:proofErr w:type="spellEnd"/>
      <w:r w:rsidR="003704E2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>с серебром +</w:t>
      </w:r>
      <w:r>
        <w:rPr>
          <w:sz w:val="24"/>
          <w:szCs w:val="24"/>
        </w:rPr>
        <w:t xml:space="preserve">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</w:t>
      </w:r>
      <w:proofErr w:type="gramStart"/>
      <w:r w:rsidR="00635E6F">
        <w:rPr>
          <w:sz w:val="24"/>
          <w:szCs w:val="24"/>
        </w:rPr>
        <w:t>повязка</w:t>
      </w:r>
      <w:r w:rsidR="00635E6F" w:rsidRPr="0032340C">
        <w:rPr>
          <w:sz w:val="24"/>
          <w:szCs w:val="24"/>
        </w:rPr>
        <w:t>(</w:t>
      </w:r>
      <w:proofErr w:type="gramEnd"/>
      <w:r w:rsidR="00635E6F" w:rsidRPr="0032340C">
        <w:rPr>
          <w:sz w:val="24"/>
          <w:szCs w:val="24"/>
        </w:rPr>
        <w:t>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:rsidR="00635E6F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 w:rsidRPr="00F24487">
        <w:rPr>
          <w:i/>
          <w:sz w:val="24"/>
          <w:szCs w:val="24"/>
        </w:rPr>
        <w:t xml:space="preserve"> </w:t>
      </w:r>
      <w:proofErr w:type="spellStart"/>
      <w:proofErr w:type="gram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:</w:t>
      </w:r>
      <w:proofErr w:type="gramEnd"/>
      <w:r w:rsidRPr="00F24487">
        <w:rPr>
          <w:i/>
          <w:sz w:val="24"/>
          <w:szCs w:val="24"/>
        </w:rPr>
        <w:t xml:space="preserve"> </w:t>
      </w:r>
      <w:proofErr w:type="spellStart"/>
      <w:r w:rsidR="00947846">
        <w:rPr>
          <w:i/>
          <w:sz w:val="24"/>
          <w:szCs w:val="24"/>
        </w:rPr>
        <w:t>Байтейн</w:t>
      </w:r>
      <w:proofErr w:type="spellEnd"/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повязка </w:t>
      </w:r>
      <w:r w:rsidR="00947846">
        <w:rPr>
          <w:i/>
          <w:sz w:val="24"/>
          <w:szCs w:val="24"/>
        </w:rPr>
        <w:t>,</w:t>
      </w:r>
      <w:r w:rsidRPr="00F24487">
        <w:rPr>
          <w:i/>
          <w:sz w:val="24"/>
          <w:szCs w:val="24"/>
        </w:rPr>
        <w:t xml:space="preserve"> </w:t>
      </w:r>
      <w:r w:rsidR="00852A40">
        <w:rPr>
          <w:i/>
          <w:sz w:val="24"/>
          <w:szCs w:val="24"/>
        </w:rPr>
        <w:t xml:space="preserve">Ломан </w:t>
      </w:r>
      <w:proofErr w:type="spellStart"/>
      <w:r w:rsidR="00852A40">
        <w:rPr>
          <w:i/>
          <w:sz w:val="24"/>
          <w:szCs w:val="24"/>
        </w:rPr>
        <w:t>Рауш</w:t>
      </w:r>
      <w:proofErr w:type="spellEnd"/>
      <w:r w:rsidR="00852A40">
        <w:rPr>
          <w:i/>
          <w:sz w:val="24"/>
          <w:szCs w:val="24"/>
        </w:rPr>
        <w:t xml:space="preserve">: </w:t>
      </w:r>
      <w:proofErr w:type="spellStart"/>
      <w:r w:rsidR="00852A40">
        <w:rPr>
          <w:i/>
          <w:sz w:val="24"/>
          <w:szCs w:val="24"/>
        </w:rPr>
        <w:t>Супрасорб</w:t>
      </w:r>
      <w:proofErr w:type="spellEnd"/>
      <w:r w:rsidR="00852A40">
        <w:rPr>
          <w:i/>
          <w:sz w:val="24"/>
          <w:szCs w:val="24"/>
        </w:rPr>
        <w:t xml:space="preserve"> А</w:t>
      </w:r>
    </w:p>
    <w:p w:rsidR="005B761B" w:rsidRPr="00852A40" w:rsidRDefault="00947846" w:rsidP="00947846">
      <w:pPr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926465</wp:posOffset>
            </wp:positionV>
            <wp:extent cx="3257550" cy="2867025"/>
            <wp:effectExtent l="19050" t="0" r="0" b="0"/>
            <wp:wrapTight wrapText="bothSides">
              <wp:wrapPolygon edited="0">
                <wp:start x="-126" y="0"/>
                <wp:lineTo x="-126" y="21528"/>
                <wp:lineTo x="21600" y="21528"/>
                <wp:lineTo x="21600" y="0"/>
                <wp:lineTo x="-126" y="0"/>
              </wp:wrapPolygon>
            </wp:wrapTight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6"/>
                    <a:stretch/>
                  </pic:blipFill>
                  <pic:spPr>
                    <a:xfrm>
                      <a:off x="0" y="0"/>
                      <a:ext cx="32575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A40">
        <w:rPr>
          <w:sz w:val="24"/>
          <w:szCs w:val="24"/>
        </w:rPr>
        <w:t>3. Повязка</w:t>
      </w:r>
      <w:r w:rsidR="00852A40" w:rsidRPr="00852A40">
        <w:rPr>
          <w:sz w:val="24"/>
          <w:szCs w:val="24"/>
        </w:rPr>
        <w:t xml:space="preserve"> и рана изолируется от стомы </w:t>
      </w:r>
      <w:r>
        <w:rPr>
          <w:sz w:val="24"/>
          <w:szCs w:val="24"/>
        </w:rPr>
        <w:t>повязкой ГИДРОКОЛ (производство</w:t>
      </w:r>
      <w:r w:rsidR="003704E2">
        <w:rPr>
          <w:sz w:val="24"/>
          <w:szCs w:val="24"/>
        </w:rPr>
        <w:t xml:space="preserve"> </w:t>
      </w:r>
      <w:proofErr w:type="spellStart"/>
      <w:r w:rsidR="003704E2">
        <w:rPr>
          <w:sz w:val="24"/>
          <w:szCs w:val="24"/>
        </w:rPr>
        <w:t>Хартман</w:t>
      </w:r>
      <w:proofErr w:type="spellEnd"/>
      <w:r w:rsidR="003704E2">
        <w:rPr>
          <w:sz w:val="24"/>
          <w:szCs w:val="24"/>
        </w:rPr>
        <w:t>) или БАЙТЭЙН (</w:t>
      </w:r>
      <w:proofErr w:type="spellStart"/>
      <w:r w:rsidR="003704E2">
        <w:rPr>
          <w:sz w:val="24"/>
          <w:szCs w:val="24"/>
        </w:rPr>
        <w:t>Комфил</w:t>
      </w:r>
      <w:proofErr w:type="spellEnd"/>
      <w:r w:rsidR="003704E2">
        <w:rPr>
          <w:sz w:val="24"/>
          <w:szCs w:val="24"/>
        </w:rPr>
        <w:t xml:space="preserve">) </w:t>
      </w:r>
      <w:r>
        <w:rPr>
          <w:sz w:val="24"/>
          <w:szCs w:val="24"/>
        </w:rPr>
        <w:t>гидроколлоидная повязка (</w:t>
      </w:r>
      <w:proofErr w:type="spellStart"/>
      <w:r>
        <w:rPr>
          <w:sz w:val="24"/>
          <w:szCs w:val="24"/>
        </w:rPr>
        <w:t>Колопласт</w:t>
      </w:r>
      <w:proofErr w:type="spellEnd"/>
      <w:r>
        <w:rPr>
          <w:sz w:val="24"/>
          <w:szCs w:val="24"/>
        </w:rPr>
        <w:t xml:space="preserve">), вырезанной по форме полуокружности стомы, с нанесением </w:t>
      </w:r>
      <w:r w:rsidR="00DE0F59">
        <w:rPr>
          <w:sz w:val="24"/>
          <w:szCs w:val="24"/>
        </w:rPr>
        <w:t xml:space="preserve">пасты герметик </w:t>
      </w:r>
      <w:r>
        <w:rPr>
          <w:sz w:val="24"/>
          <w:szCs w:val="24"/>
        </w:rPr>
        <w:t>по в</w:t>
      </w:r>
      <w:r w:rsidR="00DE0F59">
        <w:rPr>
          <w:sz w:val="24"/>
          <w:szCs w:val="24"/>
        </w:rPr>
        <w:t>н</w:t>
      </w:r>
      <w:r>
        <w:rPr>
          <w:sz w:val="24"/>
          <w:szCs w:val="24"/>
        </w:rPr>
        <w:t>утрен</w:t>
      </w:r>
      <w:r w:rsidR="006B4270">
        <w:rPr>
          <w:sz w:val="24"/>
          <w:szCs w:val="24"/>
        </w:rPr>
        <w:t>нему краю</w:t>
      </w:r>
      <w:r w:rsidR="00DE0F59">
        <w:rPr>
          <w:sz w:val="24"/>
          <w:szCs w:val="24"/>
        </w:rPr>
        <w:t>, с клеящейся стороны (см. рис.2 и 3), сверху вокруг стомы и на повязку наносится также паста герметик, но лучше наложить защитное кольцо</w:t>
      </w:r>
      <w:r w:rsidR="00852A40" w:rsidRPr="00852A40">
        <w:rPr>
          <w:sz w:val="24"/>
          <w:szCs w:val="24"/>
        </w:rPr>
        <w:t xml:space="preserve"> </w:t>
      </w:r>
      <w:r w:rsidR="00DE0F59">
        <w:rPr>
          <w:sz w:val="24"/>
          <w:szCs w:val="24"/>
        </w:rPr>
        <w:t>БРАВА</w:t>
      </w:r>
      <w:r w:rsidR="00852A40" w:rsidRPr="00852A40">
        <w:rPr>
          <w:sz w:val="24"/>
          <w:szCs w:val="24"/>
        </w:rPr>
        <w:t xml:space="preserve"> КОЛОПЛАСТ</w:t>
      </w:r>
      <w:r w:rsidR="003704E2">
        <w:rPr>
          <w:sz w:val="24"/>
          <w:szCs w:val="24"/>
        </w:rPr>
        <w:t xml:space="preserve"> или СТОМАГЕЗИВ СИЛ (КОНВАТЕК)</w:t>
      </w:r>
      <w:r w:rsidR="00852A40" w:rsidRPr="00852A40">
        <w:rPr>
          <w:sz w:val="24"/>
          <w:szCs w:val="24"/>
        </w:rPr>
        <w:t>. Пластинку нужно максимально подсунуть по край кишки, обращенной в полость, все зазоры и вокруг стомы (в прикрепившейся части)</w:t>
      </w:r>
      <w:r w:rsidR="00852A40">
        <w:rPr>
          <w:sz w:val="24"/>
          <w:szCs w:val="24"/>
        </w:rPr>
        <w:t xml:space="preserve"> </w:t>
      </w:r>
      <w:r w:rsidR="00852A40" w:rsidRPr="00852A40">
        <w:rPr>
          <w:sz w:val="24"/>
          <w:szCs w:val="24"/>
        </w:rPr>
        <w:t>замазать пастой герметик.</w:t>
      </w:r>
    </w:p>
    <w:p w:rsidR="003443EF" w:rsidRDefault="003443EF" w:rsidP="00800EAB">
      <w:pPr>
        <w:ind w:left="-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антимикробными свойствами, кольца изолируют раневую полость и позволяют пользоваться калоприемниками.</w:t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DE0F59" w:rsidRDefault="00DE0F59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5C2405" w:rsidP="00DE0F59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342265</wp:posOffset>
            </wp:positionV>
            <wp:extent cx="3295650" cy="2343150"/>
            <wp:effectExtent l="19050" t="0" r="0" b="0"/>
            <wp:wrapTight wrapText="bothSides">
              <wp:wrapPolygon edited="0">
                <wp:start x="-125" y="0"/>
                <wp:lineTo x="-125" y="21424"/>
                <wp:lineTo x="21600" y="21424"/>
                <wp:lineTo x="21600" y="0"/>
                <wp:lineTo x="-125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2AA">
        <w:rPr>
          <w:sz w:val="24"/>
          <w:szCs w:val="24"/>
        </w:rPr>
        <w:t xml:space="preserve"> </w:t>
      </w:r>
    </w:p>
    <w:p w:rsidR="00A927A0" w:rsidRDefault="005C2405" w:rsidP="00A927A0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119380</wp:posOffset>
            </wp:positionV>
            <wp:extent cx="3295650" cy="2343150"/>
            <wp:effectExtent l="19050" t="0" r="0" b="0"/>
            <wp:wrapTight wrapText="bothSides">
              <wp:wrapPolygon edited="0">
                <wp:start x="-125" y="0"/>
                <wp:lineTo x="-125" y="21424"/>
                <wp:lineTo x="21600" y="21424"/>
                <wp:lineTo x="21600" y="0"/>
                <wp:lineTo x="-125" y="0"/>
              </wp:wrapPolygon>
            </wp:wrapTight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7A0" w:rsidRDefault="003704E2" w:rsidP="00A927A0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4.Сверху такой комбинированной </w:t>
      </w:r>
      <w:r w:rsidR="00A927A0">
        <w:rPr>
          <w:sz w:val="24"/>
          <w:szCs w:val="24"/>
        </w:rPr>
        <w:t xml:space="preserve">повязки </w:t>
      </w:r>
      <w:r w:rsidR="00A927A0" w:rsidRPr="003443EF">
        <w:rPr>
          <w:sz w:val="24"/>
          <w:szCs w:val="24"/>
        </w:rPr>
        <w:t xml:space="preserve">наложить </w:t>
      </w:r>
      <w:proofErr w:type="spellStart"/>
      <w:r w:rsidR="00A927A0" w:rsidRPr="003443EF">
        <w:rPr>
          <w:sz w:val="24"/>
          <w:szCs w:val="24"/>
        </w:rPr>
        <w:t>конвексную</w:t>
      </w:r>
      <w:proofErr w:type="spellEnd"/>
      <w:r w:rsidR="00A927A0" w:rsidRPr="003443EF">
        <w:rPr>
          <w:sz w:val="24"/>
          <w:szCs w:val="24"/>
        </w:rPr>
        <w:t xml:space="preserve"> пластину с ремнем (50 или 60 мм -зависит от размера стомы)</w:t>
      </w:r>
      <w:r w:rsidR="00A927A0">
        <w:rPr>
          <w:rFonts w:ascii="Arial" w:hAnsi="Arial" w:cs="Arial"/>
          <w:sz w:val="25"/>
          <w:szCs w:val="25"/>
        </w:rPr>
        <w:t>.</w:t>
      </w:r>
      <w:r w:rsidR="00A927A0">
        <w:rPr>
          <w:sz w:val="24"/>
          <w:szCs w:val="24"/>
        </w:rPr>
        <w:t xml:space="preserve">2-х компонентный калоприемник АЛЬТЕРНА или СЕНШУРА. Такая </w:t>
      </w:r>
      <w:r w:rsidR="00A927A0">
        <w:rPr>
          <w:sz w:val="24"/>
          <w:szCs w:val="24"/>
        </w:rPr>
        <w:lastRenderedPageBreak/>
        <w:t xml:space="preserve">повязка, если не затечет кал, может держаться до 3-х дней. </w:t>
      </w:r>
      <w:r w:rsidRPr="003704E2">
        <w:rPr>
          <w:sz w:val="24"/>
          <w:szCs w:val="24"/>
        </w:rPr>
        <w:t>пластину калоприемника (менять 1 раз в 3-5 дней), одеть мешок (менять 1 раз в 2 дня)</w:t>
      </w:r>
    </w:p>
    <w:p w:rsidR="003704E2" w:rsidRDefault="003704E2" w:rsidP="00A927A0">
      <w:pPr>
        <w:pStyle w:val="ad"/>
        <w:ind w:left="-993"/>
        <w:jc w:val="both"/>
        <w:rPr>
          <w:sz w:val="24"/>
          <w:szCs w:val="24"/>
        </w:rPr>
      </w:pPr>
    </w:p>
    <w:p w:rsidR="00947168" w:rsidRDefault="00A927A0" w:rsidP="007942AA">
      <w:pPr>
        <w:pStyle w:val="ad"/>
        <w:ind w:left="-993"/>
        <w:jc w:val="both"/>
        <w:rPr>
          <w:sz w:val="24"/>
          <w:szCs w:val="24"/>
        </w:rPr>
      </w:pPr>
      <w:r w:rsidRPr="00947168">
        <w:rPr>
          <w:noProof/>
          <w:sz w:val="24"/>
          <w:szCs w:val="24"/>
        </w:rPr>
        <w:drawing>
          <wp:inline distT="0" distB="0" distL="0" distR="0">
            <wp:extent cx="2755806" cy="2066925"/>
            <wp:effectExtent l="19050" t="0" r="6444" b="0"/>
            <wp:docPr id="13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55" cy="207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3EF" w:rsidRDefault="003443EF" w:rsidP="00947168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CB53BF" w:rsidRDefault="00A927A0" w:rsidP="00800EAB">
      <w:pPr>
        <w:pStyle w:val="ad"/>
        <w:ind w:left="-993" w:hanging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-652780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7942AA" w:rsidRDefault="007942AA" w:rsidP="00A927A0">
      <w:pPr>
        <w:pStyle w:val="ad"/>
        <w:ind w:left="-993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3704E2" w:rsidRDefault="003704E2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3704E2" w:rsidRPr="003704E2" w:rsidRDefault="003704E2" w:rsidP="003704E2">
      <w:pPr>
        <w:pStyle w:val="ad"/>
        <w:ind w:left="-993"/>
        <w:jc w:val="both"/>
        <w:rPr>
          <w:sz w:val="24"/>
          <w:szCs w:val="24"/>
        </w:rPr>
      </w:pPr>
      <w:r w:rsidRPr="003704E2">
        <w:rPr>
          <w:sz w:val="24"/>
          <w:szCs w:val="24"/>
        </w:rPr>
        <w:t xml:space="preserve">Когда ранка станет более плоской, можно накладывать повязки </w:t>
      </w:r>
      <w:r w:rsidR="003319D2">
        <w:rPr>
          <w:sz w:val="24"/>
          <w:szCs w:val="24"/>
        </w:rPr>
        <w:t xml:space="preserve">ХИТОКОЛ (МЕТИЛУРАЦИЛ </w:t>
      </w:r>
      <w:proofErr w:type="gramStart"/>
      <w:r w:rsidR="003319D2">
        <w:rPr>
          <w:sz w:val="24"/>
          <w:szCs w:val="24"/>
        </w:rPr>
        <w:t>губка)</w:t>
      </w:r>
      <w:bookmarkStart w:id="0" w:name="_GoBack"/>
      <w:bookmarkEnd w:id="0"/>
      <w:r w:rsidRPr="003704E2">
        <w:rPr>
          <w:sz w:val="24"/>
          <w:szCs w:val="24"/>
        </w:rPr>
        <w:t>+</w:t>
      </w:r>
      <w:proofErr w:type="gramEnd"/>
      <w:r w:rsidRPr="003704E2">
        <w:rPr>
          <w:sz w:val="24"/>
          <w:szCs w:val="24"/>
        </w:rPr>
        <w:t xml:space="preserve"> АКВАСЕЛЬ или СОРБАЛ</w:t>
      </w:r>
      <w:r w:rsidR="003319D2">
        <w:rPr>
          <w:sz w:val="24"/>
          <w:szCs w:val="24"/>
        </w:rPr>
        <w:t>ГОН</w:t>
      </w:r>
      <w:r w:rsidRPr="003704E2">
        <w:rPr>
          <w:sz w:val="24"/>
          <w:szCs w:val="24"/>
        </w:rPr>
        <w:t>+ изолирующая повязка или защитное кольцо , впоследствии можно ограничиться присыпанием порошка БАНЕОЦИН ИЛИ СТАТИН вместо повязок + защитное кольцо.</w:t>
      </w:r>
    </w:p>
    <w:p w:rsidR="003704E2" w:rsidRPr="003704E2" w:rsidRDefault="003704E2" w:rsidP="003704E2">
      <w:pPr>
        <w:pStyle w:val="ad"/>
        <w:ind w:left="-993"/>
        <w:jc w:val="both"/>
        <w:rPr>
          <w:sz w:val="24"/>
          <w:szCs w:val="24"/>
        </w:rPr>
      </w:pPr>
    </w:p>
    <w:p w:rsidR="00635E6F" w:rsidRPr="003704E2" w:rsidRDefault="00635E6F" w:rsidP="00635E6F">
      <w:pPr>
        <w:rPr>
          <w:b/>
          <w:sz w:val="24"/>
          <w:szCs w:val="24"/>
        </w:rPr>
      </w:pPr>
    </w:p>
    <w:p w:rsidR="00635E6F" w:rsidRPr="003704E2" w:rsidRDefault="00635E6F" w:rsidP="00CB53BF">
      <w:pPr>
        <w:ind w:left="-993"/>
        <w:rPr>
          <w:sz w:val="24"/>
          <w:szCs w:val="24"/>
        </w:rPr>
      </w:pPr>
      <w:r w:rsidRPr="003704E2">
        <w:rPr>
          <w:sz w:val="24"/>
          <w:szCs w:val="24"/>
        </w:rPr>
        <w:t>Рекомендуемые повязки можно купить в интернет -аптеках, Размеры выбирайте, исходя из величины раны.</w:t>
      </w:r>
    </w:p>
    <w:p w:rsidR="00234468" w:rsidRDefault="00234468" w:rsidP="00234468">
      <w:pPr>
        <w:rPr>
          <w:sz w:val="28"/>
          <w:szCs w:val="28"/>
        </w:rPr>
      </w:pPr>
    </w:p>
    <w:p w:rsidR="00234468" w:rsidRDefault="00234468" w:rsidP="00234468">
      <w:pPr>
        <w:ind w:left="-993"/>
        <w:rPr>
          <w:sz w:val="28"/>
          <w:szCs w:val="28"/>
        </w:rPr>
      </w:pPr>
    </w:p>
    <w:p w:rsidR="00234468" w:rsidRPr="003704E2" w:rsidRDefault="00234468" w:rsidP="00234468">
      <w:pPr>
        <w:ind w:left="-993"/>
        <w:rPr>
          <w:sz w:val="24"/>
          <w:szCs w:val="24"/>
        </w:rPr>
      </w:pPr>
    </w:p>
    <w:sectPr w:rsidR="00234468" w:rsidRPr="003704E2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6F"/>
    <w:rsid w:val="000E2E55"/>
    <w:rsid w:val="00234468"/>
    <w:rsid w:val="0025630B"/>
    <w:rsid w:val="003319D2"/>
    <w:rsid w:val="003443EF"/>
    <w:rsid w:val="003704E2"/>
    <w:rsid w:val="004967E9"/>
    <w:rsid w:val="0051457B"/>
    <w:rsid w:val="005847E3"/>
    <w:rsid w:val="005B5EB9"/>
    <w:rsid w:val="005B761B"/>
    <w:rsid w:val="005C2405"/>
    <w:rsid w:val="00635E6F"/>
    <w:rsid w:val="006B4270"/>
    <w:rsid w:val="00731E28"/>
    <w:rsid w:val="007942AA"/>
    <w:rsid w:val="00800EAB"/>
    <w:rsid w:val="00852A40"/>
    <w:rsid w:val="008C2D1E"/>
    <w:rsid w:val="00944BC0"/>
    <w:rsid w:val="00947168"/>
    <w:rsid w:val="00947846"/>
    <w:rsid w:val="009572D8"/>
    <w:rsid w:val="00A07B66"/>
    <w:rsid w:val="00A927A0"/>
    <w:rsid w:val="00CB53BF"/>
    <w:rsid w:val="00DC1383"/>
    <w:rsid w:val="00DE0F59"/>
    <w:rsid w:val="00EE7CD1"/>
    <w:rsid w:val="00F572EA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3D79"/>
  <w15:docId w15:val="{97049763-F727-4AD7-AF0D-15E851B7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2021-10-07T21:58:00Z</dcterms:created>
  <dcterms:modified xsi:type="dcterms:W3CDTF">2022-12-21T20:04:00Z</dcterms:modified>
</cp:coreProperties>
</file>