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r w:rsidR="00EB054A">
        <w:rPr>
          <w:b/>
          <w:bCs/>
          <w:sz w:val="36"/>
          <w:szCs w:val="36"/>
        </w:rPr>
        <w:t xml:space="preserve">осложненной </w:t>
      </w:r>
      <w:proofErr w:type="gramStart"/>
      <w:r w:rsidR="006F1E83">
        <w:rPr>
          <w:b/>
          <w:bCs/>
          <w:sz w:val="36"/>
          <w:szCs w:val="36"/>
        </w:rPr>
        <w:t xml:space="preserve">втянутостью </w:t>
      </w:r>
      <w:r w:rsidR="00071740">
        <w:rPr>
          <w:b/>
          <w:bCs/>
          <w:sz w:val="36"/>
          <w:szCs w:val="36"/>
        </w:rPr>
        <w:t xml:space="preserve"> и</w:t>
      </w:r>
      <w:proofErr w:type="gramEnd"/>
      <w:r w:rsidR="00071740">
        <w:rPr>
          <w:b/>
          <w:bCs/>
          <w:sz w:val="36"/>
          <w:szCs w:val="36"/>
        </w:rPr>
        <w:t xml:space="preserve">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6B6A4A" w:rsidRPr="006B6A4A" w:rsidRDefault="009A275E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 w:rsidR="006B6A4A" w:rsidRPr="006B6A4A">
        <w:rPr>
          <w:sz w:val="28"/>
          <w:szCs w:val="28"/>
        </w:rPr>
        <w:t>использоват</w:t>
      </w:r>
      <w:r w:rsidR="006F1E83">
        <w:rPr>
          <w:sz w:val="28"/>
          <w:szCs w:val="28"/>
        </w:rPr>
        <w:t>ь</w:t>
      </w:r>
      <w:bookmarkStart w:id="0" w:name="_GoBack"/>
      <w:bookmarkEnd w:id="0"/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>, см.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рис.3.</w:t>
      </w:r>
    </w:p>
    <w:p w:rsidR="00E14C8C" w:rsidRPr="00E14C8C" w:rsidRDefault="00E14C8C" w:rsidP="00470071">
      <w:pPr>
        <w:ind w:left="-900"/>
      </w:pPr>
    </w:p>
    <w:p w:rsidR="00470071" w:rsidRDefault="006F1E83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62" style="position:absolute;left:0;text-align:left;margin-left:372.55pt;margin-top:.8pt;width:132.7pt;height:122.45pt;z-index:251659264" coordorigin="7886,3067" coordsize="2220,2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886;top:4190;width:811;height:776" fillcolor="teal" strokecolor="#005a58">
              <v:imagedata r:id="rId5" o:title="платэ" chromakey="white"/>
            </v:shape>
            <v:shape id="_x0000_s1041" type="#_x0000_t75" style="position:absolute;left:8482;top:3067;width:1624;height:2023" fillcolor="teal" strokecolor="#005a58">
              <v:imagedata r:id="rId6" o:title="2пп" chromakey="white"/>
            </v:shape>
          </v:group>
        </w:pict>
      </w:r>
      <w:r>
        <w:rPr>
          <w:sz w:val="32"/>
          <w:szCs w:val="32"/>
        </w:rPr>
      </w:r>
      <w:r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group id="_x0000_s1064" style="position:absolute;left:2281;top:2983;width:6779;height:2119" coordorigin="2281,2983" coordsize="6779,2119">
              <v:shape id="_x0000_s1037" type="#_x0000_t75" style="position:absolute;left:2281;top:2983;width:1811;height:2119">
                <v:imagedata r:id="rId7" o:title="17_8_belt_180"/>
              </v:shape>
              <v:shape id="_x0000_s1038" type="#_x0000_t75" style="position:absolute;left:4342;top:2983;width:1488;height:2119" stroked="t" strokecolor="white">
                <v:imagedata r:id="rId8" o:title="Конвекс"/>
              </v:shape>
              <v:shape id="_x0000_s1063" type="#_x0000_t75" alt="" style="position:absolute;left:6087;top:3267;width:2973;height:1615" stroked="t" strokecolor="blue">
                <v:imagedata r:id="rId9" o:title="29252c7c16dc9c93557fec136364f14f_500_0_0_9"/>
              </v:shape>
            </v:group>
            <w10:wrap type="none"/>
            <w10:anchorlock/>
          </v:group>
        </w:pict>
      </w:r>
    </w:p>
    <w:p w:rsidR="00470071" w:rsidRDefault="006B6A4A" w:rsidP="00470071">
      <w:pPr>
        <w:ind w:left="-900"/>
        <w:rPr>
          <w:sz w:val="32"/>
          <w:szCs w:val="32"/>
        </w:rPr>
      </w:pPr>
      <w:r>
        <w:t>рис.3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                     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дренируемыми мешками</w:t>
      </w: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6F1E83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4" editas="canvas" style="position:absolute;left:0;text-align:left;margin-left:0;margin-top:4.2pt;width:124.65pt;height:375.9pt;z-index:251655168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10" o:title="ЖуравлевВИ24"/>
              </v:shape>
              <v:shape id="_x0000_s1048" type="#_x0000_t75" style="position:absolute;left:2281;top:8631;width:1929;height:1253">
                <v:imagedata r:id="rId11" o:title="ЖуравлевВИ24"/>
              </v:shape>
              <v:shape id="_x0000_s1049" type="#_x0000_t75" style="position:absolute;left:2281;top:10124;width:1931;height:1254">
                <v:imagedata r:id="rId12" o:title="ЖуравлевВИ24"/>
              </v:shape>
              <v:shape id="_x0000_s1050" type="#_x0000_t75" style="position:absolute;left:2281;top:11616;width:1955;height:1271">
                <v:imagedata r:id="rId13" o:title="ЖуравлевВИ24"/>
              </v:shape>
            </v:group>
            <w10:wrap type="square"/>
          </v:group>
        </w:pict>
      </w:r>
      <w:r w:rsidR="00EB054A" w:rsidRPr="006B6A4A">
        <w:rPr>
          <w:sz w:val="28"/>
          <w:szCs w:val="28"/>
        </w:rPr>
        <w:t xml:space="preserve">Для того,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возможна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>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сидя.</w:t>
      </w:r>
    </w:p>
    <w:p w:rsidR="00EB054A" w:rsidRPr="006B6A4A" w:rsidRDefault="00EB054A" w:rsidP="006B6A4A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Порядок действий:</w:t>
      </w:r>
    </w:p>
    <w:p w:rsidR="0091325F" w:rsidRDefault="00EB054A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</w:t>
      </w:r>
      <w:r w:rsidR="00F85FFF">
        <w:rPr>
          <w:sz w:val="28"/>
          <w:szCs w:val="28"/>
        </w:rPr>
        <w:t>,</w:t>
      </w:r>
      <w:r w:rsidR="005D71F4">
        <w:rPr>
          <w:sz w:val="28"/>
          <w:szCs w:val="28"/>
        </w:rPr>
        <w:t xml:space="preserve"> или </w:t>
      </w:r>
      <w:proofErr w:type="gramStart"/>
      <w:r w:rsidR="005D71F4">
        <w:rPr>
          <w:sz w:val="28"/>
          <w:szCs w:val="28"/>
        </w:rPr>
        <w:t>КОНВИН</w:t>
      </w:r>
      <w:r w:rsidR="00F85FFF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)</w:t>
      </w:r>
      <w:proofErr w:type="gramEnd"/>
      <w:r w:rsidRPr="006B6A4A">
        <w:rPr>
          <w:sz w:val="28"/>
          <w:szCs w:val="28"/>
        </w:rPr>
        <w:t>,</w:t>
      </w:r>
    </w:p>
    <w:p w:rsidR="00605475" w:rsidRDefault="0091325F" w:rsidP="0091325F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="00EB054A" w:rsidRPr="006B6A4A">
        <w:rPr>
          <w:sz w:val="28"/>
          <w:szCs w:val="28"/>
        </w:rPr>
        <w:t>Статин</w:t>
      </w:r>
      <w:proofErr w:type="spellEnd"/>
      <w:r w:rsidR="00EB054A"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EB054A"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="00EB054A" w:rsidRPr="006B6A4A">
        <w:rPr>
          <w:sz w:val="28"/>
          <w:szCs w:val="28"/>
        </w:rPr>
        <w:t>удалить (сдуть).</w:t>
      </w:r>
      <w:r w:rsidRPr="006B6A4A">
        <w:rPr>
          <w:sz w:val="28"/>
          <w:szCs w:val="28"/>
        </w:rPr>
        <w:t xml:space="preserve"> </w:t>
      </w:r>
      <w:r w:rsidR="00EB054A" w:rsidRPr="006B6A4A">
        <w:rPr>
          <w:sz w:val="28"/>
          <w:szCs w:val="28"/>
        </w:rPr>
        <w:t xml:space="preserve">3. </w:t>
      </w:r>
      <w:r w:rsidR="008D34B2" w:rsidRPr="008D34B2">
        <w:rPr>
          <w:sz w:val="28"/>
          <w:szCs w:val="28"/>
        </w:rPr>
        <w:t xml:space="preserve">Наклеить кольцо </w:t>
      </w:r>
      <w:r w:rsidR="005813BA" w:rsidRPr="005813BA">
        <w:rPr>
          <w:bCs/>
          <w:kern w:val="36"/>
          <w:sz w:val="28"/>
          <w:szCs w:val="28"/>
        </w:rPr>
        <w:t>EAKIN</w:t>
      </w:r>
      <w:r w:rsidR="005813B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5813BA" w:rsidRPr="005813BA">
        <w:rPr>
          <w:bCs/>
          <w:kern w:val="36"/>
          <w:sz w:val="29"/>
          <w:szCs w:val="29"/>
        </w:rPr>
        <w:t>Cohesive</w:t>
      </w:r>
      <w:proofErr w:type="spellEnd"/>
      <w:r w:rsidR="008D34B2" w:rsidRPr="008D34B2">
        <w:rPr>
          <w:sz w:val="28"/>
          <w:szCs w:val="28"/>
        </w:rPr>
        <w:t xml:space="preserve"> </w:t>
      </w:r>
    </w:p>
    <w:p w:rsidR="00605475" w:rsidRDefault="005813BA" w:rsidP="0091325F">
      <w:pPr>
        <w:spacing w:line="360" w:lineRule="auto"/>
        <w:ind w:left="2694"/>
        <w:jc w:val="both"/>
      </w:pPr>
      <w:r>
        <w:rPr>
          <w:sz w:val="28"/>
          <w:szCs w:val="28"/>
        </w:rPr>
        <w:t xml:space="preserve">См. ссылку </w:t>
      </w:r>
      <w:hyperlink r:id="rId14" w:history="1">
        <w:r w:rsidR="00605475" w:rsidRPr="001B6BFA">
          <w:rPr>
            <w:rStyle w:val="a3"/>
          </w:rPr>
          <w:t>http://astommed.ru/eakin-eakin</w:t>
        </w:r>
      </w:hyperlink>
    </w:p>
    <w:p w:rsidR="007048C9" w:rsidRPr="001639A8" w:rsidRDefault="008D34B2" w:rsidP="007048C9">
      <w:pPr>
        <w:spacing w:line="360" w:lineRule="auto"/>
        <w:jc w:val="both"/>
      </w:pPr>
      <w:r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Pr="008D34B2">
        <w:rPr>
          <w:sz w:val="28"/>
          <w:szCs w:val="28"/>
        </w:rPr>
        <w:t xml:space="preserve">обладает заживляющими </w:t>
      </w:r>
      <w:proofErr w:type="gramStart"/>
      <w:r w:rsidRPr="008D34B2">
        <w:rPr>
          <w:sz w:val="28"/>
          <w:szCs w:val="28"/>
        </w:rPr>
        <w:t>свойствами  и</w:t>
      </w:r>
      <w:proofErr w:type="gramEnd"/>
      <w:r w:rsidRPr="008D34B2">
        <w:rPr>
          <w:sz w:val="28"/>
          <w:szCs w:val="28"/>
        </w:rPr>
        <w:t xml:space="preserve">  выра</w:t>
      </w:r>
      <w:r w:rsidR="007048C9">
        <w:rPr>
          <w:sz w:val="28"/>
          <w:szCs w:val="28"/>
        </w:rPr>
        <w:t xml:space="preserve">внивает </w:t>
      </w:r>
      <w:proofErr w:type="spellStart"/>
      <w:r w:rsidR="007048C9">
        <w:rPr>
          <w:sz w:val="28"/>
          <w:szCs w:val="28"/>
        </w:rPr>
        <w:t>перистомальную</w:t>
      </w:r>
      <w:proofErr w:type="spellEnd"/>
      <w:r w:rsidR="007048C9">
        <w:rPr>
          <w:sz w:val="28"/>
          <w:szCs w:val="28"/>
        </w:rPr>
        <w:t xml:space="preserve"> область),</w:t>
      </w:r>
      <w:r w:rsidRPr="008D34B2">
        <w:rPr>
          <w:sz w:val="28"/>
          <w:szCs w:val="28"/>
        </w:rPr>
        <w:t xml:space="preserve"> </w:t>
      </w:r>
      <w:r w:rsidR="007048C9" w:rsidRPr="007048C9">
        <w:rPr>
          <w:sz w:val="28"/>
          <w:szCs w:val="28"/>
        </w:rPr>
        <w:t>можно использовать защитные кольца СТОМАГЕЗИВ</w:t>
      </w:r>
      <w:r w:rsidR="000A0079">
        <w:rPr>
          <w:sz w:val="28"/>
          <w:szCs w:val="28"/>
        </w:rPr>
        <w:t xml:space="preserve"> СИЛ</w:t>
      </w:r>
      <w:r w:rsidR="007048C9">
        <w:t>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4. В положении </w:t>
      </w:r>
      <w:r w:rsidR="007A0243">
        <w:rPr>
          <w:sz w:val="28"/>
          <w:szCs w:val="28"/>
        </w:rPr>
        <w:t>пациента «сидя или стоя»</w:t>
      </w:r>
      <w:r w:rsidRPr="006B6A4A">
        <w:rPr>
          <w:sz w:val="28"/>
          <w:szCs w:val="28"/>
        </w:rPr>
        <w:t xml:space="preserve">, приклеить пластину калоприемника, надеть на нее мешок. Важно, чтобы отверстие в пластине </w:t>
      </w:r>
      <w:r w:rsidRPr="006B6A4A">
        <w:rPr>
          <w:sz w:val="28"/>
          <w:szCs w:val="28"/>
        </w:rPr>
        <w:lastRenderedPageBreak/>
        <w:t>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:rsidR="006B6A4A" w:rsidRDefault="00EB054A" w:rsidP="00431773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из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="007A0243">
        <w:rPr>
          <w:color w:val="auto"/>
          <w:sz w:val="28"/>
          <w:szCs w:val="28"/>
        </w:rPr>
        <w:t xml:space="preserve"> или СЕНШУРА</w:t>
      </w:r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6606EE" w:rsidRDefault="006606EE" w:rsidP="0043177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431773" w:rsidRDefault="00F85FFF" w:rsidP="00EB054A">
      <w:pPr>
        <w:ind w:left="-900"/>
        <w:rPr>
          <w:b/>
          <w:sz w:val="28"/>
          <w:szCs w:val="28"/>
        </w:rPr>
      </w:pPr>
      <w:r w:rsidRPr="001C191B">
        <w:rPr>
          <w:b/>
          <w:sz w:val="28"/>
          <w:szCs w:val="28"/>
          <w:highlight w:val="yellow"/>
        </w:rPr>
        <w:t xml:space="preserve">При деформированной </w:t>
      </w:r>
      <w:proofErr w:type="spellStart"/>
      <w:r w:rsidRPr="001C191B">
        <w:rPr>
          <w:b/>
          <w:sz w:val="28"/>
          <w:szCs w:val="28"/>
          <w:highlight w:val="yellow"/>
        </w:rPr>
        <w:t>перистомальной</w:t>
      </w:r>
      <w:proofErr w:type="spellEnd"/>
      <w:r w:rsidRPr="001C191B">
        <w:rPr>
          <w:b/>
          <w:sz w:val="28"/>
          <w:szCs w:val="28"/>
          <w:highlight w:val="yellow"/>
        </w:rPr>
        <w:t xml:space="preserve"> области пластину следует накладывать в положении стоя или сидя.</w:t>
      </w:r>
      <w:r w:rsidR="00431773">
        <w:rPr>
          <w:b/>
          <w:sz w:val="28"/>
          <w:szCs w:val="28"/>
        </w:rPr>
        <w:t xml:space="preserve">     </w:t>
      </w: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31773" w:rsidRDefault="00431773" w:rsidP="00EB054A">
      <w:pPr>
        <w:ind w:left="-900"/>
        <w:rPr>
          <w:b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CB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0071"/>
    <w:rsid w:val="0004121D"/>
    <w:rsid w:val="000659F9"/>
    <w:rsid w:val="00071740"/>
    <w:rsid w:val="000A0079"/>
    <w:rsid w:val="0015016E"/>
    <w:rsid w:val="001C191B"/>
    <w:rsid w:val="002F6ED8"/>
    <w:rsid w:val="0030507C"/>
    <w:rsid w:val="003F5EFD"/>
    <w:rsid w:val="00404DF4"/>
    <w:rsid w:val="00431773"/>
    <w:rsid w:val="004515A5"/>
    <w:rsid w:val="00470071"/>
    <w:rsid w:val="00474397"/>
    <w:rsid w:val="00556A42"/>
    <w:rsid w:val="005813BA"/>
    <w:rsid w:val="00596401"/>
    <w:rsid w:val="005D71F4"/>
    <w:rsid w:val="005F6CD5"/>
    <w:rsid w:val="00605475"/>
    <w:rsid w:val="00606EC1"/>
    <w:rsid w:val="00623F56"/>
    <w:rsid w:val="006606EE"/>
    <w:rsid w:val="00677961"/>
    <w:rsid w:val="006B6A4A"/>
    <w:rsid w:val="006F1E83"/>
    <w:rsid w:val="007048C9"/>
    <w:rsid w:val="007A0243"/>
    <w:rsid w:val="008771A4"/>
    <w:rsid w:val="00885A7C"/>
    <w:rsid w:val="008D34B2"/>
    <w:rsid w:val="008F03D5"/>
    <w:rsid w:val="0091325F"/>
    <w:rsid w:val="00991500"/>
    <w:rsid w:val="009A275E"/>
    <w:rsid w:val="009E2168"/>
    <w:rsid w:val="00AF1840"/>
    <w:rsid w:val="00AF612E"/>
    <w:rsid w:val="00BB765C"/>
    <w:rsid w:val="00C31A53"/>
    <w:rsid w:val="00CB2767"/>
    <w:rsid w:val="00D2184A"/>
    <w:rsid w:val="00DF4F36"/>
    <w:rsid w:val="00E14C8C"/>
    <w:rsid w:val="00E14D1E"/>
    <w:rsid w:val="00E54481"/>
    <w:rsid w:val="00E629AB"/>
    <w:rsid w:val="00E62B87"/>
    <w:rsid w:val="00EA4476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ocId w14:val="4AE8FDBB"/>
  <w15:docId w15:val="{B878FDE9-4D87-4ADC-9562-4022BAF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67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stommed.ru/eakin-ea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B4EA2-6A12-437E-97C8-7D48C477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2099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user</cp:lastModifiedBy>
  <cp:revision>11</cp:revision>
  <dcterms:created xsi:type="dcterms:W3CDTF">2017-02-18T13:24:00Z</dcterms:created>
  <dcterms:modified xsi:type="dcterms:W3CDTF">2020-05-17T09:43:00Z</dcterms:modified>
</cp:coreProperties>
</file>