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proofErr w:type="gramStart"/>
      <w:r w:rsidR="00EB054A">
        <w:rPr>
          <w:b/>
          <w:bCs/>
          <w:sz w:val="36"/>
          <w:szCs w:val="36"/>
        </w:rPr>
        <w:t>осложненной</w:t>
      </w:r>
      <w:proofErr w:type="gramEnd"/>
      <w:r w:rsidR="00EB054A">
        <w:rPr>
          <w:b/>
          <w:bCs/>
          <w:sz w:val="36"/>
          <w:szCs w:val="36"/>
        </w:rPr>
        <w:t xml:space="preserve"> </w:t>
      </w:r>
      <w:r w:rsidR="00071740">
        <w:rPr>
          <w:b/>
          <w:bCs/>
          <w:sz w:val="36"/>
          <w:szCs w:val="36"/>
        </w:rPr>
        <w:t xml:space="preserve">ретракцией </w:t>
      </w:r>
    </w:p>
    <w:p w:rsidR="00357FB4" w:rsidRDefault="00357FB4" w:rsidP="006B6A4A">
      <w:pPr>
        <w:ind w:left="-900"/>
        <w:rPr>
          <w:sz w:val="28"/>
          <w:szCs w:val="28"/>
        </w:rPr>
      </w:pPr>
    </w:p>
    <w:p w:rsidR="006B6A4A" w:rsidRPr="006B6A4A" w:rsidRDefault="008D34B2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Лучше</w:t>
      </w:r>
      <w:r w:rsidR="006B6A4A" w:rsidRPr="006B6A4A">
        <w:rPr>
          <w:sz w:val="28"/>
          <w:szCs w:val="28"/>
        </w:rPr>
        <w:t xml:space="preserve"> использоват</w:t>
      </w:r>
      <w:r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>
        <w:rPr>
          <w:sz w:val="28"/>
          <w:szCs w:val="28"/>
        </w:rPr>
        <w:t>темы</w:t>
      </w:r>
      <w:r w:rsidR="006B6A4A">
        <w:rPr>
          <w:sz w:val="28"/>
          <w:szCs w:val="28"/>
        </w:rPr>
        <w:t xml:space="preserve">, </w:t>
      </w:r>
      <w:proofErr w:type="gramStart"/>
      <w:r w:rsidR="006B6A4A">
        <w:rPr>
          <w:sz w:val="28"/>
          <w:szCs w:val="28"/>
        </w:rPr>
        <w:t>см</w:t>
      </w:r>
      <w:proofErr w:type="gramEnd"/>
      <w:r w:rsidR="006B6A4A">
        <w:rPr>
          <w:sz w:val="28"/>
          <w:szCs w:val="28"/>
        </w:rPr>
        <w:t>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</w:t>
      </w:r>
      <w:r w:rsidR="00357FB4">
        <w:rPr>
          <w:sz w:val="28"/>
          <w:szCs w:val="28"/>
        </w:rPr>
        <w:t>1</w:t>
      </w:r>
      <w:r w:rsidR="006B6A4A">
        <w:rPr>
          <w:sz w:val="28"/>
          <w:szCs w:val="28"/>
        </w:rPr>
        <w:t>.</w:t>
      </w:r>
    </w:p>
    <w:p w:rsidR="00E14C8C" w:rsidRPr="00E14C8C" w:rsidRDefault="00E14C8C" w:rsidP="00470071">
      <w:pPr>
        <w:ind w:left="-900"/>
      </w:pPr>
    </w:p>
    <w:p w:rsidR="00470071" w:rsidRDefault="008E1276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62336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o:regroupid="2" fillcolor="teal" strokecolor="#005a58">
              <v:imagedata r:id="rId5" o:title="платэ" chromakey="white"/>
            </v:shape>
            <v:shape id="_x0000_s1041" type="#_x0000_t75" style="position:absolute;left:8482;top:3067;width:1624;height:2023" o:regroupid="2" fillcolor="teal" strokecolor="#005a58">
              <v:imagedata r:id="rId6" o:title="2пп" chromakey="white"/>
            </v:shape>
          </v:group>
        </w:pict>
      </w:r>
      <w:r>
        <w:rPr>
          <w:sz w:val="32"/>
          <w:szCs w:val="32"/>
        </w:rPr>
      </w:r>
      <w:r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7" o:title="17_8_belt_180"/>
              </v:shape>
              <v:shape id="_x0000_s1038" type="#_x0000_t75" style="position:absolute;left:4342;top:2983;width:1488;height:2119" stroked="t" strokecolor="white">
                <v:imagedata r:id="rId8" o:title="Конвекс"/>
              </v:shape>
              <v:shape id="_x0000_s1063" type="#_x0000_t75" alt="" style="position:absolute;left:6087;top:3267;width:2973;height:1615" stroked="t" strokecolor="blue">
                <v:imagedata r:id="rId9" o:title="29252c7c16dc9c93557fec136364f14f_500_0_0_9"/>
              </v:shape>
            </v:group>
            <w10:wrap type="none"/>
            <w10:anchorlock/>
          </v:group>
        </w:pict>
      </w:r>
    </w:p>
    <w:p w:rsidR="00470071" w:rsidRDefault="006B6A4A" w:rsidP="00470071">
      <w:pPr>
        <w:ind w:left="-900"/>
        <w:rPr>
          <w:sz w:val="32"/>
          <w:szCs w:val="32"/>
        </w:rPr>
      </w:pPr>
      <w:r>
        <w:t>рис.</w:t>
      </w:r>
      <w:r w:rsidR="00357FB4">
        <w:t>1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</w:t>
      </w:r>
      <w:proofErr w:type="gramStart"/>
      <w:r>
        <w:rPr>
          <w:sz w:val="32"/>
          <w:szCs w:val="32"/>
        </w:rPr>
        <w:t xml:space="preserve">                     ……………………………………………….</w:t>
      </w:r>
      <w:proofErr w:type="gramEnd"/>
      <w:r>
        <w:rPr>
          <w:sz w:val="32"/>
          <w:szCs w:val="32"/>
        </w:rPr>
        <w:t>дренируемыми мешками</w:t>
      </w:r>
    </w:p>
    <w:p w:rsidR="004240D5" w:rsidRDefault="004240D5" w:rsidP="00012D55">
      <w:pPr>
        <w:jc w:val="both"/>
        <w:rPr>
          <w:color w:val="auto"/>
          <w:sz w:val="28"/>
          <w:szCs w:val="28"/>
        </w:rPr>
      </w:pPr>
    </w:p>
    <w:p w:rsidR="006B6A4A" w:rsidRDefault="0043228A" w:rsidP="00012D5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Вам может подойти</w:t>
      </w:r>
      <w:r w:rsidR="00EB054A" w:rsidRPr="006B6A4A">
        <w:rPr>
          <w:color w:val="auto"/>
          <w:sz w:val="28"/>
          <w:szCs w:val="28"/>
        </w:rPr>
        <w:t xml:space="preserve"> 2-х компонентная система, </w:t>
      </w:r>
      <w:proofErr w:type="spellStart"/>
      <w:r w:rsidR="00EB054A" w:rsidRPr="0043228A">
        <w:rPr>
          <w:b/>
          <w:color w:val="auto"/>
          <w:sz w:val="28"/>
          <w:szCs w:val="28"/>
        </w:rPr>
        <w:t>конвексная</w:t>
      </w:r>
      <w:proofErr w:type="spellEnd"/>
      <w:r w:rsidR="00EB054A" w:rsidRPr="0043228A">
        <w:rPr>
          <w:b/>
          <w:color w:val="auto"/>
          <w:sz w:val="28"/>
          <w:szCs w:val="28"/>
        </w:rPr>
        <w:t xml:space="preserve"> пластина</w:t>
      </w:r>
      <w:r>
        <w:rPr>
          <w:color w:val="auto"/>
          <w:sz w:val="28"/>
          <w:szCs w:val="28"/>
        </w:rPr>
        <w:t xml:space="preserve">,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="00EB054A" w:rsidRPr="006B6A4A">
        <w:rPr>
          <w:color w:val="auto"/>
          <w:sz w:val="28"/>
          <w:szCs w:val="28"/>
        </w:rPr>
        <w:t xml:space="preserve">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="00EB054A" w:rsidRPr="006B6A4A">
          <w:rPr>
            <w:color w:val="auto"/>
            <w:sz w:val="28"/>
            <w:szCs w:val="28"/>
          </w:rPr>
          <w:t>2 см</w:t>
        </w:r>
      </w:smartTag>
      <w:r w:rsidR="00EB054A"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="00EB054A" w:rsidRPr="006B6A4A">
        <w:rPr>
          <w:color w:val="auto"/>
          <w:sz w:val="28"/>
          <w:szCs w:val="28"/>
        </w:rPr>
        <w:t>Альтерна</w:t>
      </w:r>
      <w:proofErr w:type="spellEnd"/>
      <w:r w:rsidR="00EB054A"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="00EB054A"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="00EB054A"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012D5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2C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12D55"/>
    <w:rsid w:val="0004121D"/>
    <w:rsid w:val="000659F9"/>
    <w:rsid w:val="00071740"/>
    <w:rsid w:val="0015016E"/>
    <w:rsid w:val="001C191B"/>
    <w:rsid w:val="002C52D2"/>
    <w:rsid w:val="002F6ED8"/>
    <w:rsid w:val="0030507C"/>
    <w:rsid w:val="00357FB4"/>
    <w:rsid w:val="003F5EFD"/>
    <w:rsid w:val="00404DF4"/>
    <w:rsid w:val="004240D5"/>
    <w:rsid w:val="00431773"/>
    <w:rsid w:val="0043228A"/>
    <w:rsid w:val="004515A5"/>
    <w:rsid w:val="00470071"/>
    <w:rsid w:val="00474397"/>
    <w:rsid w:val="004C08FD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8771A4"/>
    <w:rsid w:val="008D34B2"/>
    <w:rsid w:val="008E1276"/>
    <w:rsid w:val="008F03D5"/>
    <w:rsid w:val="00991500"/>
    <w:rsid w:val="009E2168"/>
    <w:rsid w:val="00AF612E"/>
    <w:rsid w:val="00D2184A"/>
    <w:rsid w:val="00DF4F36"/>
    <w:rsid w:val="00E14C8C"/>
    <w:rsid w:val="00E14D1E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2D2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52D7E-DF7A-47EC-B40B-FDBA2032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612</CharactersWithSpaces>
  <SharedDoc>false</SharedDoc>
  <HLinks>
    <vt:vector size="72" baseType="variant"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7995421</vt:i4>
      </vt:variant>
      <vt:variant>
        <vt:i4>12</vt:i4>
      </vt:variant>
      <vt:variant>
        <vt:i4>0</vt:i4>
      </vt:variant>
      <vt:variant>
        <vt:i4>5</vt:i4>
      </vt:variant>
      <vt:variant>
        <vt:lpwstr>http://www.hartmann-shop.ru/catalog/dvukhkomponentye_kalopriemniki_conform_2/3723/</vt:lpwstr>
      </vt:variant>
      <vt:variant>
        <vt:lpwstr/>
      </vt:variant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  <vt:variant>
        <vt:i4>3014716</vt:i4>
      </vt:variant>
      <vt:variant>
        <vt:i4>-1</vt:i4>
      </vt:variant>
      <vt:variant>
        <vt:i4>1061</vt:i4>
      </vt:variant>
      <vt:variant>
        <vt:i4>1</vt:i4>
      </vt:variant>
      <vt:variant>
        <vt:lpwstr>http://www.hartmann-shop.ru/upload/iblock/ddb/ddb2badf12b37024aedce2737e8aab77.jpeg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2</cp:revision>
  <dcterms:created xsi:type="dcterms:W3CDTF">2018-08-05T20:00:00Z</dcterms:created>
  <dcterms:modified xsi:type="dcterms:W3CDTF">2018-08-05T20:00:00Z</dcterms:modified>
</cp:coreProperties>
</file>