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D978" w14:textId="77777777"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 xml:space="preserve">Лечение </w:t>
      </w:r>
      <w:r w:rsidR="005651F7">
        <w:rPr>
          <w:b/>
          <w:sz w:val="32"/>
          <w:szCs w:val="32"/>
        </w:rPr>
        <w:t>раны</w:t>
      </w:r>
      <w:r w:rsidR="00EB5086">
        <w:rPr>
          <w:b/>
          <w:sz w:val="32"/>
          <w:szCs w:val="32"/>
        </w:rPr>
        <w:t xml:space="preserve"> в области </w:t>
      </w:r>
      <w:r w:rsidR="005651F7">
        <w:rPr>
          <w:b/>
          <w:sz w:val="32"/>
          <w:szCs w:val="32"/>
        </w:rPr>
        <w:t xml:space="preserve">кожно-кишечного соединения </w:t>
      </w:r>
      <w:r w:rsidR="00EB5086">
        <w:rPr>
          <w:b/>
          <w:sz w:val="32"/>
          <w:szCs w:val="32"/>
        </w:rPr>
        <w:t>стомы</w:t>
      </w:r>
    </w:p>
    <w:p w14:paraId="0AB59B4D" w14:textId="77777777" w:rsidR="005B761B" w:rsidRDefault="005B761B" w:rsidP="005B761B">
      <w:pPr>
        <w:jc w:val="center"/>
        <w:rPr>
          <w:sz w:val="24"/>
          <w:szCs w:val="24"/>
        </w:rPr>
      </w:pPr>
    </w:p>
    <w:p w14:paraId="7413901E" w14:textId="77777777" w:rsidR="00635E6F" w:rsidRDefault="005B761B" w:rsidP="00635E6F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635E6F">
        <w:rPr>
          <w:sz w:val="24"/>
          <w:szCs w:val="24"/>
        </w:rPr>
        <w:t xml:space="preserve">то надо сделать в идеале </w:t>
      </w:r>
    </w:p>
    <w:p w14:paraId="2D8CC31D" w14:textId="77777777" w:rsidR="00B27799" w:rsidRDefault="00B27799" w:rsidP="00635E6F">
      <w:pPr>
        <w:rPr>
          <w:sz w:val="24"/>
          <w:szCs w:val="24"/>
        </w:rPr>
      </w:pPr>
    </w:p>
    <w:p w14:paraId="0C25FEE3" w14:textId="77777777" w:rsidR="00635E6F" w:rsidRPr="005B761B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1DBB6D4" wp14:editId="650187BB">
            <wp:simplePos x="0" y="0"/>
            <wp:positionH relativeFrom="column">
              <wp:posOffset>72390</wp:posOffset>
            </wp:positionH>
            <wp:positionV relativeFrom="paragraph">
              <wp:posOffset>2004060</wp:posOffset>
            </wp:positionV>
            <wp:extent cx="2581275" cy="1895475"/>
            <wp:effectExtent l="19050" t="0" r="9525" b="0"/>
            <wp:wrapTight wrapText="bothSides">
              <wp:wrapPolygon edited="0">
                <wp:start x="-159" y="0"/>
                <wp:lineTo x="-159" y="21491"/>
                <wp:lineTo x="21680" y="21491"/>
                <wp:lineTo x="21680" y="0"/>
                <wp:lineTo x="-159" y="0"/>
              </wp:wrapPolygon>
            </wp:wrapTight>
            <wp:docPr id="3" name="Рисунок 2" descr="F:\фото стомы\косырева нагноение\DSC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фото стомы\косырева нагноение\DSC0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06C0EAEE" wp14:editId="32015659">
            <wp:simplePos x="0" y="0"/>
            <wp:positionH relativeFrom="column">
              <wp:posOffset>72390</wp:posOffset>
            </wp:positionH>
            <wp:positionV relativeFrom="paragraph">
              <wp:posOffset>2540</wp:posOffset>
            </wp:positionV>
            <wp:extent cx="2533650" cy="1895475"/>
            <wp:effectExtent l="19050" t="0" r="0" b="0"/>
            <wp:wrapSquare wrapText="bothSides"/>
            <wp:docPr id="2" name="Рисунок 1" descr="F:\фото стомы\косырева нагноение\DSC0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стомы\косырева нагноение\DSC0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>(раствор хлоргексидина</w:t>
      </w:r>
      <w:r w:rsidR="00CE15DD">
        <w:rPr>
          <w:sz w:val="24"/>
          <w:szCs w:val="24"/>
        </w:rPr>
        <w:t>, мирамис</w:t>
      </w:r>
      <w:r w:rsidR="005B761B">
        <w:rPr>
          <w:sz w:val="24"/>
          <w:szCs w:val="24"/>
        </w:rPr>
        <w:t>тина</w:t>
      </w:r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раневой полости  рану просушить</w:t>
      </w:r>
      <w:r w:rsidR="00B27799">
        <w:rPr>
          <w:sz w:val="24"/>
          <w:szCs w:val="24"/>
        </w:rPr>
        <w:t xml:space="preserve"> марлей</w:t>
      </w:r>
      <w:r w:rsidR="00635E6F" w:rsidRPr="0032340C">
        <w:rPr>
          <w:sz w:val="24"/>
          <w:szCs w:val="24"/>
        </w:rPr>
        <w:t>.</w:t>
      </w:r>
      <w:r w:rsidR="005B761B" w:rsidRPr="005B761B">
        <w:rPr>
          <w:sz w:val="24"/>
          <w:szCs w:val="24"/>
        </w:rPr>
        <w:t xml:space="preserve"> </w:t>
      </w:r>
      <w:r w:rsidR="005B761B">
        <w:rPr>
          <w:sz w:val="24"/>
          <w:szCs w:val="24"/>
        </w:rPr>
        <w:t>Швы по краю раны снять.</w:t>
      </w:r>
    </w:p>
    <w:p w14:paraId="28B00BA7" w14:textId="77777777" w:rsidR="005B761B" w:rsidRDefault="005B761B" w:rsidP="005B761B">
      <w:pPr>
        <w:pStyle w:val="ad"/>
        <w:jc w:val="both"/>
        <w:rPr>
          <w:sz w:val="24"/>
          <w:szCs w:val="24"/>
        </w:rPr>
      </w:pPr>
    </w:p>
    <w:p w14:paraId="04BBE08F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36A28E17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1531CE6B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32C88BFB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52AEDCFF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1961010D" w14:textId="77777777"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14:paraId="3971FE1B" w14:textId="77777777" w:rsidR="005B761B" w:rsidRDefault="005B761B" w:rsidP="005B761B">
      <w:pPr>
        <w:pStyle w:val="ad"/>
        <w:jc w:val="both"/>
        <w:rPr>
          <w:sz w:val="24"/>
          <w:szCs w:val="24"/>
        </w:rPr>
      </w:pPr>
    </w:p>
    <w:p w14:paraId="652E15FE" w14:textId="08D80677" w:rsidR="00635E6F" w:rsidRPr="00F24487" w:rsidRDefault="005B761B" w:rsidP="007435E4">
      <w:pPr>
        <w:pStyle w:val="ad"/>
        <w:ind w:left="1080"/>
        <w:jc w:val="both"/>
        <w:rPr>
          <w:i/>
          <w:sz w:val="24"/>
          <w:szCs w:val="24"/>
        </w:rPr>
      </w:pPr>
      <w:r>
        <w:rPr>
          <w:sz w:val="24"/>
          <w:szCs w:val="24"/>
        </w:rPr>
        <w:t>2.</w:t>
      </w:r>
      <w:r w:rsidR="00635E6F">
        <w:rPr>
          <w:sz w:val="24"/>
          <w:szCs w:val="24"/>
        </w:rPr>
        <w:t xml:space="preserve">В рану </w:t>
      </w:r>
      <w:r w:rsidR="00B27799">
        <w:rPr>
          <w:sz w:val="24"/>
          <w:szCs w:val="24"/>
        </w:rPr>
        <w:t>насып</w:t>
      </w:r>
      <w:r w:rsidR="00304DA8">
        <w:rPr>
          <w:sz w:val="24"/>
          <w:szCs w:val="24"/>
        </w:rPr>
        <w:t>ать порошок Банеоцин или СТАТИН,</w:t>
      </w:r>
      <w:r w:rsidR="00304DA8" w:rsidRPr="00304DA8">
        <w:t xml:space="preserve"> </w:t>
      </w:r>
      <w:r w:rsidR="00304DA8" w:rsidRPr="00304DA8">
        <w:rPr>
          <w:sz w:val="24"/>
          <w:szCs w:val="24"/>
        </w:rPr>
        <w:t>при глубокой р</w:t>
      </w:r>
      <w:r w:rsidR="00304DA8">
        <w:rPr>
          <w:sz w:val="24"/>
          <w:szCs w:val="24"/>
        </w:rPr>
        <w:t>ане, можно положить абсорбирующ</w:t>
      </w:r>
      <w:r w:rsidR="00304DA8" w:rsidRPr="00304DA8">
        <w:rPr>
          <w:sz w:val="24"/>
          <w:szCs w:val="24"/>
        </w:rPr>
        <w:t xml:space="preserve">ую повязку (СОРБАЛГОН, </w:t>
      </w:r>
      <w:r w:rsidR="00266FAA">
        <w:rPr>
          <w:sz w:val="24"/>
          <w:szCs w:val="24"/>
        </w:rPr>
        <w:t>АЛЬГИТЕК с серебром</w:t>
      </w:r>
      <w:r w:rsidR="00304DA8" w:rsidRPr="00304DA8">
        <w:rPr>
          <w:sz w:val="24"/>
          <w:szCs w:val="24"/>
        </w:rPr>
        <w:t>)</w:t>
      </w:r>
    </w:p>
    <w:p w14:paraId="340E965A" w14:textId="77777777"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14:paraId="2EAAD5CF" w14:textId="77777777"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14:paraId="6AD93B3E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2AC29995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068ABDE0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13A2FE90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6F0C9906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51577CA8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</w:p>
    <w:p w14:paraId="24560E14" w14:textId="77777777" w:rsidR="005B761B" w:rsidRDefault="005B761B" w:rsidP="005B761B">
      <w:pPr>
        <w:pStyle w:val="ad"/>
        <w:ind w:left="1080"/>
        <w:jc w:val="both"/>
        <w:rPr>
          <w:sz w:val="24"/>
          <w:szCs w:val="24"/>
        </w:rPr>
      </w:pPr>
    </w:p>
    <w:p w14:paraId="1466CEF7" w14:textId="77777777" w:rsidR="007435E4" w:rsidRDefault="007435E4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85A5C69" wp14:editId="3D981E4F">
            <wp:simplePos x="0" y="0"/>
            <wp:positionH relativeFrom="column">
              <wp:posOffset>20292</wp:posOffset>
            </wp:positionH>
            <wp:positionV relativeFrom="paragraph">
              <wp:posOffset>5825</wp:posOffset>
            </wp:positionV>
            <wp:extent cx="2628900" cy="1962150"/>
            <wp:effectExtent l="19050" t="0" r="0" b="0"/>
            <wp:wrapSquare wrapText="bothSides"/>
            <wp:docPr id="4" name="Рисунок 3" descr="F:\фото стомы\косырева нагноение\DSC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фото стомы\косырева нагноение\DSC0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>3.С</w:t>
      </w:r>
      <w:r>
        <w:rPr>
          <w:sz w:val="24"/>
          <w:szCs w:val="24"/>
        </w:rPr>
        <w:t>верху для изоля</w:t>
      </w:r>
      <w:r w:rsidR="00304DA8">
        <w:rPr>
          <w:sz w:val="24"/>
          <w:szCs w:val="24"/>
        </w:rPr>
        <w:t>ции ранки накладывается защитное</w:t>
      </w:r>
      <w:r>
        <w:rPr>
          <w:sz w:val="24"/>
          <w:szCs w:val="24"/>
        </w:rPr>
        <w:t xml:space="preserve"> кольцо</w:t>
      </w:r>
      <w:r w:rsidRPr="007435E4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304DA8">
        <w:rPr>
          <w:rFonts w:ascii="Arial" w:hAnsi="Arial" w:cs="Arial"/>
          <w:color w:val="222222"/>
          <w:sz w:val="18"/>
          <w:szCs w:val="18"/>
          <w:shd w:val="clear" w:color="auto" w:fill="FFFFFF"/>
        </w:rPr>
        <w:t>(</w:t>
      </w:r>
      <w:r>
        <w:rPr>
          <w:sz w:val="24"/>
          <w:szCs w:val="24"/>
        </w:rPr>
        <w:t xml:space="preserve">СТОМАГЕЗИВ СИЛ, </w:t>
      </w:r>
      <w:r w:rsidRPr="007435E4">
        <w:rPr>
          <w:sz w:val="24"/>
          <w:szCs w:val="24"/>
        </w:rPr>
        <w:t>БРАВА)</w:t>
      </w:r>
      <w:r>
        <w:rPr>
          <w:sz w:val="24"/>
          <w:szCs w:val="24"/>
        </w:rPr>
        <w:t xml:space="preserve">  </w:t>
      </w:r>
      <w:r w:rsidR="00635E6F">
        <w:rPr>
          <w:sz w:val="24"/>
          <w:szCs w:val="24"/>
        </w:rPr>
        <w:t xml:space="preserve"> </w:t>
      </w:r>
    </w:p>
    <w:p w14:paraId="471E87F6" w14:textId="77777777" w:rsidR="00304DA8" w:rsidRPr="00304DA8" w:rsidRDefault="00304DA8" w:rsidP="00304DA8">
      <w:pPr>
        <w:jc w:val="both"/>
        <w:rPr>
          <w:sz w:val="24"/>
          <w:szCs w:val="24"/>
        </w:rPr>
      </w:pPr>
      <w:r w:rsidRPr="00304DA8">
        <w:rPr>
          <w:sz w:val="24"/>
          <w:szCs w:val="24"/>
        </w:rPr>
        <w:t>или пластинкой, вылепленной из пасты герметик в полоске (БРАВА)</w:t>
      </w:r>
    </w:p>
    <w:p w14:paraId="7952C4FA" w14:textId="77777777" w:rsidR="00635E6F" w:rsidRDefault="00304DA8" w:rsidP="005B761B">
      <w:pPr>
        <w:jc w:val="both"/>
        <w:rPr>
          <w:sz w:val="24"/>
          <w:szCs w:val="24"/>
        </w:rPr>
      </w:pPr>
      <w:r w:rsidRPr="00304DA8">
        <w:rPr>
          <w:sz w:val="24"/>
          <w:szCs w:val="24"/>
        </w:rPr>
        <w:t xml:space="preserve"> Желательно использование 2 компонентной системы калоприемника, чтобы создать лучшие условия для заживления ранки</w:t>
      </w:r>
      <w:r>
        <w:rPr>
          <w:sz w:val="24"/>
          <w:szCs w:val="24"/>
        </w:rPr>
        <w:t>.</w:t>
      </w:r>
      <w:r w:rsidR="00635E6F">
        <w:rPr>
          <w:sz w:val="24"/>
          <w:szCs w:val="24"/>
        </w:rPr>
        <w:t xml:space="preserve">Такая </w:t>
      </w:r>
      <w:r w:rsidR="007435E4">
        <w:rPr>
          <w:sz w:val="24"/>
          <w:szCs w:val="24"/>
        </w:rPr>
        <w:t>система</w:t>
      </w:r>
      <w:r w:rsidR="00635E6F">
        <w:rPr>
          <w:sz w:val="24"/>
          <w:szCs w:val="24"/>
        </w:rPr>
        <w:t>, если не зате</w:t>
      </w:r>
      <w:r>
        <w:rPr>
          <w:sz w:val="24"/>
          <w:szCs w:val="24"/>
        </w:rPr>
        <w:t xml:space="preserve">чет кал, может держаться до 3--5 </w:t>
      </w:r>
      <w:r w:rsidR="00635E6F">
        <w:rPr>
          <w:sz w:val="24"/>
          <w:szCs w:val="24"/>
        </w:rPr>
        <w:t xml:space="preserve">дней. </w:t>
      </w:r>
      <w:r>
        <w:rPr>
          <w:sz w:val="24"/>
          <w:szCs w:val="24"/>
        </w:rPr>
        <w:t>За это время ранка начнет заживать и постепенно закроется</w:t>
      </w:r>
    </w:p>
    <w:p w14:paraId="775B9823" w14:textId="77777777" w:rsidR="00635E6F" w:rsidRDefault="00635E6F" w:rsidP="00635E6F">
      <w:pPr>
        <w:rPr>
          <w:sz w:val="24"/>
          <w:szCs w:val="24"/>
        </w:rPr>
      </w:pPr>
    </w:p>
    <w:p w14:paraId="0FE87785" w14:textId="77777777" w:rsidR="001E36B7" w:rsidRDefault="001E36B7" w:rsidP="00635E6F">
      <w:pPr>
        <w:rPr>
          <w:sz w:val="24"/>
          <w:szCs w:val="24"/>
        </w:rPr>
      </w:pPr>
    </w:p>
    <w:p w14:paraId="643DE615" w14:textId="77777777" w:rsidR="00B27799" w:rsidRDefault="00B27799" w:rsidP="00635E6F">
      <w:pPr>
        <w:rPr>
          <w:sz w:val="24"/>
          <w:szCs w:val="24"/>
        </w:rPr>
      </w:pPr>
    </w:p>
    <w:p w14:paraId="35B09962" w14:textId="77777777" w:rsidR="007435E4" w:rsidRDefault="007435E4" w:rsidP="00635E6F">
      <w:pPr>
        <w:rPr>
          <w:sz w:val="24"/>
          <w:szCs w:val="24"/>
        </w:rPr>
      </w:pPr>
    </w:p>
    <w:p w14:paraId="52F911B4" w14:textId="77777777" w:rsidR="007435E4" w:rsidRDefault="007435E4" w:rsidP="00635E6F">
      <w:pPr>
        <w:rPr>
          <w:sz w:val="24"/>
          <w:szCs w:val="24"/>
        </w:rPr>
      </w:pPr>
    </w:p>
    <w:p w14:paraId="3828FCB5" w14:textId="77777777" w:rsidR="007435E4" w:rsidRDefault="007435E4" w:rsidP="00635E6F">
      <w:pPr>
        <w:rPr>
          <w:sz w:val="24"/>
          <w:szCs w:val="24"/>
        </w:rPr>
      </w:pPr>
    </w:p>
    <w:p w14:paraId="17738F30" w14:textId="77777777" w:rsidR="007435E4" w:rsidRDefault="007435E4" w:rsidP="00635E6F">
      <w:pPr>
        <w:rPr>
          <w:sz w:val="24"/>
          <w:szCs w:val="24"/>
        </w:rPr>
      </w:pPr>
    </w:p>
    <w:p w14:paraId="4748D956" w14:textId="77777777"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Если будут вопросы, пишите.</w:t>
      </w:r>
      <w:r w:rsidR="00B27799">
        <w:rPr>
          <w:sz w:val="24"/>
          <w:szCs w:val="24"/>
        </w:rPr>
        <w:t xml:space="preserve"> </w:t>
      </w:r>
    </w:p>
    <w:p w14:paraId="50C69B39" w14:textId="77777777" w:rsidR="00635E6F" w:rsidRPr="007922BC" w:rsidRDefault="00635E6F" w:rsidP="00635E6F">
      <w:pPr>
        <w:rPr>
          <w:sz w:val="24"/>
          <w:szCs w:val="24"/>
        </w:rPr>
      </w:pPr>
    </w:p>
    <w:p w14:paraId="6E3DB185" w14:textId="77777777" w:rsidR="00635E6F" w:rsidRPr="00292E3F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С наилу</w:t>
      </w:r>
      <w:r w:rsidR="007435E4">
        <w:rPr>
          <w:sz w:val="24"/>
          <w:szCs w:val="24"/>
        </w:rPr>
        <w:t>чшими пожеланиями, Ирина Анатоли</w:t>
      </w:r>
      <w:r w:rsidRPr="007922BC">
        <w:rPr>
          <w:sz w:val="24"/>
          <w:szCs w:val="24"/>
        </w:rPr>
        <w:t>евна</w:t>
      </w:r>
    </w:p>
    <w:p w14:paraId="4FD03706" w14:textId="77777777" w:rsidR="00DC1383" w:rsidRDefault="00DC1383"/>
    <w:sectPr w:rsidR="00DC1383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8711714">
    <w:abstractNumId w:val="0"/>
  </w:num>
  <w:num w:numId="2" w16cid:durableId="1165706517">
    <w:abstractNumId w:val="0"/>
  </w:num>
  <w:num w:numId="3" w16cid:durableId="1694458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6F"/>
    <w:rsid w:val="000E2E55"/>
    <w:rsid w:val="001E36B7"/>
    <w:rsid w:val="001F0C0D"/>
    <w:rsid w:val="00266FAA"/>
    <w:rsid w:val="00304DA8"/>
    <w:rsid w:val="004967E9"/>
    <w:rsid w:val="0051457B"/>
    <w:rsid w:val="005651F7"/>
    <w:rsid w:val="005847E3"/>
    <w:rsid w:val="005B761B"/>
    <w:rsid w:val="005E5480"/>
    <w:rsid w:val="00635E6F"/>
    <w:rsid w:val="00662A99"/>
    <w:rsid w:val="007435E4"/>
    <w:rsid w:val="007D3719"/>
    <w:rsid w:val="008C2D1E"/>
    <w:rsid w:val="00944BC0"/>
    <w:rsid w:val="009572D8"/>
    <w:rsid w:val="00A07B66"/>
    <w:rsid w:val="00B27799"/>
    <w:rsid w:val="00BE0F7A"/>
    <w:rsid w:val="00CE15DD"/>
    <w:rsid w:val="00DC1383"/>
    <w:rsid w:val="00DC4A7F"/>
    <w:rsid w:val="00E045F5"/>
    <w:rsid w:val="00EB5086"/>
    <w:rsid w:val="00F572EA"/>
    <w:rsid w:val="00FC44EB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A31E"/>
  <w15:docId w15:val="{12E7EAFF-C15E-4359-B0D0-3337647D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Калашникова</cp:lastModifiedBy>
  <cp:revision>3</cp:revision>
  <dcterms:created xsi:type="dcterms:W3CDTF">2022-06-29T08:09:00Z</dcterms:created>
  <dcterms:modified xsi:type="dcterms:W3CDTF">2025-02-09T11:43:00Z</dcterms:modified>
</cp:coreProperties>
</file>